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38" w:rsidRPr="003B4595" w:rsidRDefault="003B4595" w:rsidP="00385F4A">
      <w:pPr>
        <w:pStyle w:val="Titre"/>
        <w:jc w:val="left"/>
        <w:rPr>
          <w:rFonts w:ascii="Arial" w:hAnsi="Arial" w:cs="Arial"/>
          <w:bCs/>
          <w:color w:val="00B05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B4595">
        <w:rPr>
          <w:rFonts w:ascii="Arial" w:hAnsi="Arial" w:cs="Arial"/>
          <w:bCs/>
          <w:noProof/>
          <w:color w:val="0070C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1091565" cy="7924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5F4A" w:rsidRPr="003B4595">
        <w:rPr>
          <w:rFonts w:ascii="Arial" w:hAnsi="Arial" w:cs="Arial"/>
          <w:bCs/>
          <w:color w:val="0070C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</w:t>
      </w:r>
      <w:r w:rsidR="00582838" w:rsidRPr="007733DE">
        <w:rPr>
          <w:rFonts w:ascii="Arial" w:hAnsi="Arial" w:cs="Arial"/>
          <w:b/>
          <w:bCs/>
          <w:color w:val="00B05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Forum </w:t>
      </w:r>
      <w:proofErr w:type="spellStart"/>
      <w:r w:rsidR="00582838" w:rsidRPr="007733DE">
        <w:rPr>
          <w:rFonts w:ascii="Arial" w:hAnsi="Arial" w:cs="Arial"/>
          <w:b/>
          <w:bCs/>
          <w:color w:val="00B05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Agoriales</w:t>
      </w:r>
      <w:proofErr w:type="spellEnd"/>
      <w:r w:rsidR="00582838" w:rsidRPr="007733DE">
        <w:rPr>
          <w:rFonts w:ascii="Arial" w:hAnsi="Arial" w:cs="Arial"/>
          <w:b/>
          <w:bCs/>
          <w:color w:val="00B05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="00B86113" w:rsidRPr="007733DE">
        <w:rPr>
          <w:rFonts w:ascii="Arial" w:hAnsi="Arial" w:cs="Arial"/>
          <w:b/>
          <w:bCs/>
          <w:color w:val="00B05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</w:p>
    <w:p w:rsidR="00582838" w:rsidRPr="003B4595" w:rsidRDefault="00582838" w:rsidP="00FF61D8">
      <w:pPr>
        <w:pStyle w:val="Titre"/>
        <w:tabs>
          <w:tab w:val="left" w:pos="-284"/>
        </w:tabs>
        <w:ind w:right="-285"/>
        <w:rPr>
          <w:rFonts w:ascii="Arial" w:hAnsi="Arial" w:cs="Arial"/>
          <w:bCs/>
          <w:color w:val="0070C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B4595">
        <w:rPr>
          <w:rFonts w:ascii="Arial" w:hAnsi="Arial" w:cs="Arial"/>
          <w:bCs/>
          <w:color w:val="0070C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Pour l’emploi scientifique dans les IAA</w:t>
      </w:r>
    </w:p>
    <w:p w:rsidR="00582838" w:rsidRPr="00126F4F" w:rsidRDefault="00BD2708" w:rsidP="00126F4F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Vendredi 2 </w:t>
      </w:r>
      <w:r w:rsidR="00D512AF">
        <w:rPr>
          <w:rFonts w:ascii="Arial" w:hAnsi="Arial" w:cs="Arial"/>
          <w:b/>
          <w:color w:val="0070C0"/>
          <w:sz w:val="28"/>
          <w:szCs w:val="28"/>
        </w:rPr>
        <w:t>f</w:t>
      </w:r>
      <w:r>
        <w:rPr>
          <w:rFonts w:ascii="Arial" w:hAnsi="Arial" w:cs="Arial"/>
          <w:b/>
          <w:color w:val="0070C0"/>
          <w:sz w:val="28"/>
          <w:szCs w:val="28"/>
        </w:rPr>
        <w:t>évrier</w:t>
      </w:r>
      <w:r w:rsidR="00D512A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2018</w:t>
      </w:r>
    </w:p>
    <w:p w:rsidR="00126F4F" w:rsidRPr="00126F4F" w:rsidRDefault="00126F4F" w:rsidP="00126F4F">
      <w:pPr>
        <w:jc w:val="center"/>
        <w:rPr>
          <w:rFonts w:ascii="Arial" w:hAnsi="Arial" w:cs="Arial"/>
          <w:sz w:val="20"/>
          <w:szCs w:val="20"/>
        </w:rPr>
      </w:pPr>
    </w:p>
    <w:p w:rsidR="00126F4F" w:rsidRPr="00230B3F" w:rsidRDefault="00230B3F" w:rsidP="00126F4F">
      <w:pPr>
        <w:jc w:val="center"/>
        <w:rPr>
          <w:rFonts w:ascii="Arial" w:hAnsi="Arial" w:cs="Arial"/>
          <w:b/>
          <w:color w:val="00B050"/>
          <w:szCs w:val="20"/>
        </w:rPr>
      </w:pPr>
      <w:r>
        <w:rPr>
          <w:rFonts w:ascii="Arial" w:hAnsi="Arial" w:cs="Arial"/>
          <w:b/>
          <w:color w:val="00B050"/>
          <w:szCs w:val="20"/>
        </w:rPr>
        <w:t>10</w:t>
      </w:r>
      <w:r w:rsidR="00126F4F" w:rsidRPr="00230B3F">
        <w:rPr>
          <w:rFonts w:ascii="Arial" w:hAnsi="Arial" w:cs="Arial"/>
          <w:b/>
          <w:color w:val="00B050"/>
          <w:szCs w:val="20"/>
        </w:rPr>
        <w:t>h30 – 16h30</w:t>
      </w:r>
    </w:p>
    <w:p w:rsidR="00126F4F" w:rsidRPr="00230B3F" w:rsidRDefault="00126F4F" w:rsidP="00126F4F">
      <w:pPr>
        <w:jc w:val="center"/>
        <w:rPr>
          <w:rFonts w:ascii="Arial" w:hAnsi="Arial" w:cs="Arial"/>
          <w:b/>
          <w:color w:val="00B050"/>
          <w:szCs w:val="20"/>
        </w:rPr>
      </w:pPr>
      <w:r w:rsidRPr="00230B3F">
        <w:rPr>
          <w:rFonts w:ascii="Arial" w:hAnsi="Arial" w:cs="Arial"/>
          <w:b/>
          <w:color w:val="00B050"/>
          <w:szCs w:val="20"/>
        </w:rPr>
        <w:t>Académie d’Agriculture de France</w:t>
      </w:r>
      <w:r w:rsidR="00785434" w:rsidRPr="00230B3F">
        <w:rPr>
          <w:rFonts w:ascii="Arial" w:hAnsi="Arial" w:cs="Arial"/>
          <w:b/>
          <w:color w:val="00B050"/>
          <w:szCs w:val="20"/>
        </w:rPr>
        <w:t xml:space="preserve">, 18 rue de Bellechasse, 75007 – Paris </w:t>
      </w:r>
    </w:p>
    <w:p w:rsidR="00582838" w:rsidRPr="00B86113" w:rsidRDefault="00582838" w:rsidP="00582838">
      <w:pPr>
        <w:pStyle w:val="Titre"/>
        <w:rPr>
          <w:rFonts w:ascii="Bookman Old Style" w:hAnsi="Bookman Old Style"/>
          <w:b/>
          <w:bCs/>
          <w:color w:val="138B46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85434" w:rsidRDefault="00785434" w:rsidP="003D5306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ev"/>
          <w:rFonts w:ascii="Calibri" w:hAnsi="Calibri"/>
          <w:sz w:val="20"/>
          <w:szCs w:val="20"/>
        </w:rPr>
      </w:pPr>
    </w:p>
    <w:p w:rsidR="00D1531D" w:rsidRPr="00230B3F" w:rsidRDefault="00D1531D" w:rsidP="001F644C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lev"/>
          <w:rFonts w:ascii="Calibri" w:hAnsi="Calibri"/>
          <w:b/>
          <w:szCs w:val="20"/>
        </w:rPr>
      </w:pPr>
      <w:r w:rsidRPr="00230B3F">
        <w:rPr>
          <w:rStyle w:val="lev"/>
          <w:rFonts w:ascii="Calibri" w:hAnsi="Calibri"/>
          <w:b/>
          <w:szCs w:val="20"/>
        </w:rPr>
        <w:t xml:space="preserve">L’ACIA - Association des Chimistes, Ingénieurs et Cadres des Industries Agricoles et Alimentaires organise, en partenariat avec l’Académie d’Agriculture de </w:t>
      </w:r>
      <w:r w:rsidR="00DB5EAC" w:rsidRPr="00230B3F">
        <w:rPr>
          <w:rStyle w:val="lev"/>
          <w:rFonts w:ascii="Calibri" w:hAnsi="Calibri"/>
          <w:b/>
          <w:szCs w:val="20"/>
        </w:rPr>
        <w:t>France et la SSHA</w:t>
      </w:r>
      <w:r w:rsidRPr="00230B3F">
        <w:rPr>
          <w:rStyle w:val="lev"/>
          <w:rFonts w:ascii="Calibri" w:hAnsi="Calibri"/>
          <w:b/>
          <w:szCs w:val="20"/>
        </w:rPr>
        <w:t>, le Forum AGORIALES pour aider au développement de la recherche et de l’emploi scientifique dans le domaine des Industries Alimentaires et Agricoles.</w:t>
      </w:r>
    </w:p>
    <w:p w:rsidR="00D1531D" w:rsidRPr="00230B3F" w:rsidRDefault="00D1531D" w:rsidP="001F644C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lev"/>
          <w:rFonts w:ascii="Calibri" w:hAnsi="Calibri"/>
          <w:szCs w:val="20"/>
        </w:rPr>
      </w:pPr>
      <w:r w:rsidRPr="00230B3F">
        <w:rPr>
          <w:rStyle w:val="lev"/>
          <w:rFonts w:ascii="Calibri" w:hAnsi="Calibri"/>
          <w:b/>
          <w:szCs w:val="20"/>
        </w:rPr>
        <w:t>Cette journée de rencontre s’adresse aux Etudiants en Master, Thésards, Jeunes docteurs ou Post-doctorants dans le domaine des Industries Alimentaires, des Biotransformations, de la Chimie verte</w:t>
      </w:r>
      <w:r w:rsidRPr="00230B3F">
        <w:rPr>
          <w:rStyle w:val="lev"/>
          <w:rFonts w:ascii="Calibri" w:hAnsi="Calibri"/>
          <w:szCs w:val="20"/>
        </w:rPr>
        <w:t xml:space="preserve">. </w:t>
      </w:r>
    </w:p>
    <w:p w:rsidR="00785434" w:rsidRPr="003D5306" w:rsidRDefault="00785434" w:rsidP="003D5306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ev"/>
          <w:rFonts w:ascii="Calibri" w:hAnsi="Calibri"/>
          <w:b/>
          <w:sz w:val="20"/>
          <w:szCs w:val="20"/>
        </w:rPr>
      </w:pPr>
    </w:p>
    <w:p w:rsidR="00582838" w:rsidRDefault="00582838" w:rsidP="00D1531D">
      <w:pPr>
        <w:pStyle w:val="Sous-titre"/>
        <w:rPr>
          <w:rStyle w:val="lev"/>
        </w:rPr>
      </w:pPr>
    </w:p>
    <w:p w:rsidR="00674208" w:rsidRPr="007733DE" w:rsidRDefault="00674208" w:rsidP="00D1531D">
      <w:pPr>
        <w:pStyle w:val="Sous-titre"/>
        <w:rPr>
          <w:rStyle w:val="lev"/>
          <w:rFonts w:ascii="Arial" w:hAnsi="Arial" w:cs="Arial"/>
          <w:b/>
          <w:color w:val="0070C0"/>
          <w:sz w:val="48"/>
          <w:szCs w:val="48"/>
        </w:rPr>
      </w:pPr>
      <w:r w:rsidRPr="007733DE">
        <w:rPr>
          <w:rStyle w:val="lev"/>
          <w:rFonts w:ascii="Arial" w:hAnsi="Arial" w:cs="Arial"/>
          <w:b/>
          <w:color w:val="0070C0"/>
          <w:sz w:val="48"/>
          <w:szCs w:val="48"/>
        </w:rPr>
        <w:t>BULLETIN D’INSC</w:t>
      </w:r>
      <w:r w:rsidR="007733DE" w:rsidRPr="007733DE">
        <w:rPr>
          <w:rStyle w:val="lev"/>
          <w:rFonts w:ascii="Arial" w:hAnsi="Arial" w:cs="Arial"/>
          <w:b/>
          <w:color w:val="0070C0"/>
          <w:sz w:val="48"/>
          <w:szCs w:val="48"/>
        </w:rPr>
        <w:t>I</w:t>
      </w:r>
      <w:r w:rsidRPr="007733DE">
        <w:rPr>
          <w:rStyle w:val="lev"/>
          <w:rFonts w:ascii="Arial" w:hAnsi="Arial" w:cs="Arial"/>
          <w:b/>
          <w:color w:val="0070C0"/>
          <w:sz w:val="48"/>
          <w:szCs w:val="48"/>
        </w:rPr>
        <w:t>RPTION</w:t>
      </w:r>
    </w:p>
    <w:p w:rsidR="00674208" w:rsidRPr="00674208" w:rsidRDefault="00674208" w:rsidP="00A473D8">
      <w:pPr>
        <w:tabs>
          <w:tab w:val="left" w:pos="851"/>
        </w:tabs>
        <w:rPr>
          <w:rFonts w:ascii="Calibri" w:hAnsi="Calibri"/>
          <w:szCs w:val="20"/>
        </w:rPr>
      </w:pP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NOM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………………………………………………………………………………………………………………………………………..</w:t>
      </w:r>
    </w:p>
    <w:p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PRENOM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………………………………………………………………………………………………………………………………………..</w:t>
      </w:r>
    </w:p>
    <w:p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SOCIETE ou établissement</w:t>
      </w:r>
      <w:r w:rsidR="007237D8">
        <w:rPr>
          <w:rFonts w:ascii="Calibri" w:hAnsi="Calibri"/>
          <w:szCs w:val="20"/>
        </w:rPr>
        <w:t>……………………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……………………………………………………………………………………..</w:t>
      </w: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</w:t>
      </w:r>
      <w:r w:rsidRPr="00674208">
        <w:rPr>
          <w:rFonts w:ascii="Calibri" w:hAnsi="Calibri"/>
          <w:szCs w:val="20"/>
        </w:rPr>
        <w:t xml:space="preserve">      ………………………………………………………………………………………………………………………………………..</w:t>
      </w:r>
    </w:p>
    <w:p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FONCTION ou</w:t>
      </w:r>
      <w:r w:rsidR="007237D8" w:rsidRPr="007733DE">
        <w:rPr>
          <w:rFonts w:ascii="Calibri" w:hAnsi="Calibri"/>
          <w:b/>
          <w:szCs w:val="20"/>
        </w:rPr>
        <w:t xml:space="preserve"> statut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………………………………………………………………………………………………………………………..</w:t>
      </w: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   ………………………………………………………………………………………………………………………………………..</w:t>
      </w:r>
    </w:p>
    <w:p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ADRESSE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………………………………………………………………………………………………………………………………………..</w:t>
      </w: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……………………………………………………………………………………………………………………………………..</w:t>
      </w: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……………………………………………………………………………………………………………………………………..</w:t>
      </w:r>
    </w:p>
    <w:p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……………………………………………………………………………………………………………………………………..</w:t>
      </w:r>
    </w:p>
    <w:p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:rsid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COURRIEL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……………………………………………………………………………………………………………………………………</w:t>
      </w:r>
    </w:p>
    <w:p w:rsidR="00BD2708" w:rsidRDefault="00BD2708" w:rsidP="00674208">
      <w:pPr>
        <w:tabs>
          <w:tab w:val="left" w:pos="851"/>
        </w:tabs>
        <w:rPr>
          <w:rFonts w:ascii="Calibri" w:hAnsi="Calibri"/>
          <w:szCs w:val="20"/>
        </w:rPr>
      </w:pPr>
    </w:p>
    <w:p w:rsidR="00BD2708" w:rsidRDefault="00BD2708" w:rsidP="00BD2708">
      <w:pPr>
        <w:tabs>
          <w:tab w:val="left" w:pos="851"/>
        </w:tabs>
        <w:rPr>
          <w:rFonts w:ascii="Calibri" w:hAnsi="Calibri"/>
          <w:szCs w:val="20"/>
        </w:rPr>
      </w:pPr>
      <w:r w:rsidRPr="00BD2708">
        <w:rPr>
          <w:rFonts w:ascii="Calibri" w:hAnsi="Calibri"/>
          <w:b/>
          <w:szCs w:val="20"/>
        </w:rPr>
        <w:t>TELEPHONE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</w:t>
      </w:r>
    </w:p>
    <w:p w:rsidR="00BD2708" w:rsidRDefault="00BD2708" w:rsidP="00674208">
      <w:pPr>
        <w:tabs>
          <w:tab w:val="left" w:pos="851"/>
        </w:tabs>
        <w:rPr>
          <w:rFonts w:ascii="Calibri" w:hAnsi="Calibri"/>
          <w:szCs w:val="20"/>
        </w:rPr>
      </w:pPr>
    </w:p>
    <w:p w:rsidR="00CA37BE" w:rsidRDefault="00CA37BE" w:rsidP="00674208">
      <w:pPr>
        <w:tabs>
          <w:tab w:val="left" w:pos="851"/>
        </w:tabs>
        <w:rPr>
          <w:rFonts w:ascii="Calibri" w:hAnsi="Calibri"/>
          <w:szCs w:val="20"/>
        </w:rPr>
      </w:pPr>
    </w:p>
    <w:p w:rsidR="00C26B35" w:rsidRDefault="00CA37BE" w:rsidP="00CA37BE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00B050"/>
        <w:rPr>
          <w:rStyle w:val="lev"/>
          <w:rFonts w:ascii="Calibri" w:hAnsi="Calibri"/>
          <w:b/>
          <w:color w:val="FFFFFF"/>
          <w:sz w:val="28"/>
          <w:szCs w:val="20"/>
        </w:rPr>
      </w:pPr>
      <w:bookmarkStart w:id="0" w:name="_Hlk484190333"/>
      <w:r>
        <w:rPr>
          <w:rStyle w:val="lev"/>
          <w:rFonts w:ascii="Calibri" w:hAnsi="Calibri"/>
          <w:b/>
          <w:color w:val="FFFFFF"/>
          <w:sz w:val="28"/>
          <w:szCs w:val="20"/>
        </w:rPr>
        <w:t xml:space="preserve">Le </w:t>
      </w:r>
      <w:r w:rsidRPr="00674208">
        <w:rPr>
          <w:rStyle w:val="lev"/>
          <w:rFonts w:ascii="Calibri" w:hAnsi="Calibri"/>
          <w:b/>
          <w:color w:val="FFFFFF"/>
          <w:sz w:val="28"/>
          <w:szCs w:val="20"/>
        </w:rPr>
        <w:t>nombre de place</w:t>
      </w:r>
      <w:r w:rsidR="007733DE">
        <w:rPr>
          <w:rStyle w:val="lev"/>
          <w:rFonts w:ascii="Calibri" w:hAnsi="Calibri"/>
          <w:b/>
          <w:color w:val="FFFFFF"/>
          <w:sz w:val="28"/>
          <w:szCs w:val="20"/>
        </w:rPr>
        <w:t>s</w:t>
      </w:r>
      <w:r w:rsidRPr="00674208">
        <w:rPr>
          <w:rStyle w:val="lev"/>
          <w:rFonts w:ascii="Calibri" w:hAnsi="Calibri"/>
          <w:b/>
          <w:color w:val="FFFFFF"/>
          <w:sz w:val="28"/>
          <w:szCs w:val="20"/>
        </w:rPr>
        <w:t xml:space="preserve"> étant limité l’inscription est</w:t>
      </w:r>
      <w:r>
        <w:rPr>
          <w:rStyle w:val="lev"/>
          <w:rFonts w:ascii="Calibri" w:hAnsi="Calibri"/>
          <w:b/>
          <w:color w:val="FFFFFF"/>
          <w:sz w:val="28"/>
          <w:szCs w:val="20"/>
        </w:rPr>
        <w:t xml:space="preserve"> obligatoire</w:t>
      </w:r>
    </w:p>
    <w:p w:rsidR="007733DE" w:rsidRDefault="00C26B35" w:rsidP="007733DE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00B050"/>
        <w:rPr>
          <w:rStyle w:val="lev"/>
          <w:rFonts w:ascii="Calibri" w:hAnsi="Calibri"/>
          <w:b/>
          <w:color w:val="FFFFFF"/>
          <w:sz w:val="28"/>
          <w:szCs w:val="20"/>
        </w:rPr>
      </w:pPr>
      <w:r>
        <w:rPr>
          <w:rStyle w:val="lev"/>
          <w:rFonts w:ascii="Calibri" w:hAnsi="Calibri"/>
          <w:b/>
          <w:color w:val="FFFFFF"/>
          <w:sz w:val="28"/>
          <w:szCs w:val="20"/>
        </w:rPr>
        <w:t>J</w:t>
      </w:r>
      <w:r w:rsidR="00CA37BE">
        <w:rPr>
          <w:rStyle w:val="lev"/>
          <w:rFonts w:ascii="Calibri" w:hAnsi="Calibri"/>
          <w:b/>
          <w:color w:val="FFFFFF"/>
          <w:sz w:val="28"/>
          <w:szCs w:val="20"/>
        </w:rPr>
        <w:t xml:space="preserve">oindre un chèque de </w:t>
      </w:r>
      <w:r w:rsidR="007733DE">
        <w:rPr>
          <w:rStyle w:val="lev"/>
          <w:rFonts w:ascii="Calibri" w:hAnsi="Calibri"/>
          <w:b/>
          <w:color w:val="FFFFFF"/>
          <w:sz w:val="28"/>
          <w:szCs w:val="20"/>
        </w:rPr>
        <w:t>2</w:t>
      </w:r>
      <w:r w:rsidR="00CA37BE">
        <w:rPr>
          <w:rStyle w:val="lev"/>
          <w:rFonts w:ascii="Calibri" w:hAnsi="Calibri"/>
          <w:b/>
          <w:color w:val="FFFFFF"/>
          <w:sz w:val="28"/>
          <w:szCs w:val="20"/>
        </w:rPr>
        <w:t>0€ pour valider cette inscription</w:t>
      </w:r>
      <w:r w:rsidR="007733DE">
        <w:rPr>
          <w:rStyle w:val="lev"/>
          <w:rFonts w:ascii="Calibri" w:hAnsi="Calibri"/>
          <w:b/>
          <w:color w:val="FFFFFF"/>
          <w:sz w:val="28"/>
          <w:szCs w:val="20"/>
        </w:rPr>
        <w:t>, chèque qui pourra vous être restitué à votre demande à l’issue du Forum</w:t>
      </w:r>
      <w:r w:rsidR="00CA37BE">
        <w:rPr>
          <w:rStyle w:val="lev"/>
          <w:rFonts w:ascii="Calibri" w:hAnsi="Calibri"/>
          <w:b/>
          <w:color w:val="FFFFFF"/>
          <w:sz w:val="28"/>
          <w:szCs w:val="20"/>
        </w:rPr>
        <w:t>.</w:t>
      </w:r>
    </w:p>
    <w:bookmarkEnd w:id="0"/>
    <w:p w:rsidR="007733DE" w:rsidRDefault="007733DE" w:rsidP="007733DE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00B050"/>
        <w:jc w:val="left"/>
        <w:rPr>
          <w:rStyle w:val="lev"/>
          <w:rFonts w:ascii="Calibri" w:hAnsi="Calibri"/>
          <w:b/>
          <w:color w:val="FFFFFF"/>
          <w:sz w:val="28"/>
          <w:szCs w:val="20"/>
        </w:rPr>
      </w:pPr>
    </w:p>
    <w:p w:rsidR="007733DE" w:rsidRDefault="007733DE" w:rsidP="007733DE"/>
    <w:p w:rsidR="007733DE" w:rsidRPr="007733DE" w:rsidRDefault="007733DE" w:rsidP="007733DE">
      <w:pPr>
        <w:tabs>
          <w:tab w:val="left" w:pos="1350"/>
        </w:tabs>
        <w:jc w:val="center"/>
        <w:rPr>
          <w:rStyle w:val="lev"/>
          <w:rFonts w:ascii="Calibri" w:hAnsi="Calibri"/>
          <w:sz w:val="28"/>
          <w:szCs w:val="20"/>
        </w:rPr>
      </w:pPr>
      <w:r>
        <w:rPr>
          <w:rStyle w:val="lev"/>
          <w:rFonts w:ascii="Calibri" w:hAnsi="Calibri"/>
          <w:sz w:val="28"/>
          <w:szCs w:val="20"/>
        </w:rPr>
        <w:t>Bulletin et ch</w:t>
      </w:r>
      <w:r w:rsidRPr="007733DE">
        <w:rPr>
          <w:rStyle w:val="lev"/>
          <w:rFonts w:ascii="Calibri" w:hAnsi="Calibri"/>
          <w:sz w:val="28"/>
          <w:szCs w:val="20"/>
        </w:rPr>
        <w:t xml:space="preserve">èque à renvoyer </w:t>
      </w:r>
      <w:r w:rsidR="000D6A62">
        <w:rPr>
          <w:rStyle w:val="lev"/>
          <w:rFonts w:ascii="Calibri" w:hAnsi="Calibri"/>
          <w:sz w:val="28"/>
          <w:szCs w:val="20"/>
        </w:rPr>
        <w:t xml:space="preserve">avant le </w:t>
      </w:r>
      <w:r w:rsidR="00BD2708">
        <w:rPr>
          <w:rStyle w:val="lev"/>
          <w:rFonts w:ascii="Calibri" w:hAnsi="Calibri"/>
          <w:sz w:val="28"/>
          <w:szCs w:val="20"/>
        </w:rPr>
        <w:t>29 janv</w:t>
      </w:r>
      <w:r w:rsidR="0037627C">
        <w:rPr>
          <w:rStyle w:val="lev"/>
          <w:rFonts w:ascii="Calibri" w:hAnsi="Calibri"/>
          <w:sz w:val="28"/>
          <w:szCs w:val="20"/>
        </w:rPr>
        <w:t>i</w:t>
      </w:r>
      <w:r w:rsidR="00BD2708">
        <w:rPr>
          <w:rStyle w:val="lev"/>
          <w:rFonts w:ascii="Calibri" w:hAnsi="Calibri"/>
          <w:sz w:val="28"/>
          <w:szCs w:val="20"/>
        </w:rPr>
        <w:t>er 2018</w:t>
      </w:r>
      <w:r w:rsidR="000D6A62">
        <w:rPr>
          <w:rStyle w:val="lev"/>
          <w:rFonts w:ascii="Calibri" w:hAnsi="Calibri"/>
          <w:sz w:val="28"/>
          <w:szCs w:val="20"/>
        </w:rPr>
        <w:t xml:space="preserve"> </w:t>
      </w:r>
      <w:r w:rsidRPr="007733DE">
        <w:rPr>
          <w:rStyle w:val="lev"/>
          <w:rFonts w:ascii="Calibri" w:hAnsi="Calibri"/>
          <w:sz w:val="28"/>
          <w:szCs w:val="20"/>
        </w:rPr>
        <w:t>à</w:t>
      </w:r>
    </w:p>
    <w:p w:rsidR="007733DE" w:rsidRPr="007733DE" w:rsidRDefault="0037627C" w:rsidP="007733DE">
      <w:pPr>
        <w:tabs>
          <w:tab w:val="left" w:pos="1350"/>
        </w:tabs>
        <w:jc w:val="center"/>
        <w:rPr>
          <w:rStyle w:val="lev"/>
          <w:rFonts w:ascii="Calibri" w:hAnsi="Calibri"/>
          <w:sz w:val="28"/>
          <w:szCs w:val="20"/>
        </w:rPr>
      </w:pPr>
      <w:r>
        <w:rPr>
          <w:rStyle w:val="lev"/>
          <w:rFonts w:ascii="Calibri" w:hAnsi="Calibri"/>
          <w:sz w:val="28"/>
          <w:szCs w:val="20"/>
        </w:rPr>
        <w:t>Acia c/o AgroPari</w:t>
      </w:r>
      <w:r w:rsidR="007733DE" w:rsidRPr="007733DE">
        <w:rPr>
          <w:rStyle w:val="lev"/>
          <w:rFonts w:ascii="Calibri" w:hAnsi="Calibri"/>
          <w:sz w:val="28"/>
          <w:szCs w:val="20"/>
        </w:rPr>
        <w:t>sTech</w:t>
      </w:r>
      <w:r>
        <w:rPr>
          <w:rStyle w:val="lev"/>
          <w:rFonts w:ascii="Calibri" w:hAnsi="Calibri"/>
          <w:sz w:val="28"/>
          <w:szCs w:val="20"/>
        </w:rPr>
        <w:t>-Massy</w:t>
      </w:r>
    </w:p>
    <w:p w:rsidR="007733DE" w:rsidRPr="007733DE" w:rsidRDefault="007733DE" w:rsidP="007733DE">
      <w:pPr>
        <w:tabs>
          <w:tab w:val="left" w:pos="1350"/>
        </w:tabs>
        <w:jc w:val="center"/>
        <w:rPr>
          <w:rStyle w:val="lev"/>
          <w:rFonts w:ascii="Calibri" w:hAnsi="Calibri"/>
          <w:sz w:val="28"/>
          <w:szCs w:val="20"/>
        </w:rPr>
      </w:pPr>
      <w:r w:rsidRPr="007733DE">
        <w:rPr>
          <w:rStyle w:val="lev"/>
          <w:rFonts w:ascii="Calibri" w:hAnsi="Calibri"/>
          <w:sz w:val="28"/>
          <w:szCs w:val="20"/>
        </w:rPr>
        <w:t>1 avenue des Olympiades</w:t>
      </w:r>
    </w:p>
    <w:p w:rsidR="007733DE" w:rsidRDefault="007733DE" w:rsidP="007733DE">
      <w:pPr>
        <w:tabs>
          <w:tab w:val="left" w:pos="1350"/>
        </w:tabs>
        <w:jc w:val="center"/>
        <w:rPr>
          <w:rStyle w:val="lev"/>
          <w:rFonts w:ascii="Calibri" w:hAnsi="Calibri"/>
          <w:sz w:val="28"/>
          <w:szCs w:val="20"/>
        </w:rPr>
      </w:pPr>
      <w:r w:rsidRPr="007733DE">
        <w:rPr>
          <w:rStyle w:val="lev"/>
          <w:rFonts w:ascii="Calibri" w:hAnsi="Calibri"/>
          <w:sz w:val="28"/>
          <w:szCs w:val="20"/>
        </w:rPr>
        <w:t>91744 MASSY</w:t>
      </w:r>
      <w:bookmarkStart w:id="1" w:name="_GoBack"/>
      <w:bookmarkEnd w:id="1"/>
    </w:p>
    <w:sectPr w:rsidR="007733DE" w:rsidSect="008C680F">
      <w:type w:val="continuous"/>
      <w:pgSz w:w="11906" w:h="16838" w:code="9"/>
      <w:pgMar w:top="426" w:right="1134" w:bottom="851" w:left="1134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82AFF"/>
    <w:multiLevelType w:val="hybridMultilevel"/>
    <w:tmpl w:val="06728DAE"/>
    <w:lvl w:ilvl="0" w:tplc="B1F6B8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051B5"/>
    <w:multiLevelType w:val="hybridMultilevel"/>
    <w:tmpl w:val="C79E87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drawingGridHorizontalSpacing w:val="181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26"/>
    <w:rsid w:val="000D3CD7"/>
    <w:rsid w:val="000D6A62"/>
    <w:rsid w:val="00126F4F"/>
    <w:rsid w:val="00156126"/>
    <w:rsid w:val="00157C8F"/>
    <w:rsid w:val="001F644C"/>
    <w:rsid w:val="00200133"/>
    <w:rsid w:val="00214F78"/>
    <w:rsid w:val="00230B3F"/>
    <w:rsid w:val="003569FB"/>
    <w:rsid w:val="0037627C"/>
    <w:rsid w:val="00385F4A"/>
    <w:rsid w:val="003B4595"/>
    <w:rsid w:val="003D5306"/>
    <w:rsid w:val="004822BE"/>
    <w:rsid w:val="00582838"/>
    <w:rsid w:val="005D0CDF"/>
    <w:rsid w:val="00674208"/>
    <w:rsid w:val="007237D8"/>
    <w:rsid w:val="007350A6"/>
    <w:rsid w:val="00766EC7"/>
    <w:rsid w:val="007733DE"/>
    <w:rsid w:val="00785434"/>
    <w:rsid w:val="007B401C"/>
    <w:rsid w:val="007D6B9C"/>
    <w:rsid w:val="008C680F"/>
    <w:rsid w:val="009248EC"/>
    <w:rsid w:val="00987F29"/>
    <w:rsid w:val="00A0335C"/>
    <w:rsid w:val="00A24714"/>
    <w:rsid w:val="00A249F8"/>
    <w:rsid w:val="00A473D8"/>
    <w:rsid w:val="00A71A19"/>
    <w:rsid w:val="00A86278"/>
    <w:rsid w:val="00AF27F9"/>
    <w:rsid w:val="00B86113"/>
    <w:rsid w:val="00BD2708"/>
    <w:rsid w:val="00C26B35"/>
    <w:rsid w:val="00CA37BE"/>
    <w:rsid w:val="00CF0D29"/>
    <w:rsid w:val="00D1531D"/>
    <w:rsid w:val="00D20B03"/>
    <w:rsid w:val="00D21F63"/>
    <w:rsid w:val="00D32BB6"/>
    <w:rsid w:val="00D40259"/>
    <w:rsid w:val="00D512AF"/>
    <w:rsid w:val="00D81E49"/>
    <w:rsid w:val="00D82A7D"/>
    <w:rsid w:val="00DB5EAC"/>
    <w:rsid w:val="00DC12E2"/>
    <w:rsid w:val="00E61690"/>
    <w:rsid w:val="00FB1903"/>
    <w:rsid w:val="00FC2F3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9,#6ff,#a5d2ff"/>
    </o:shapedefaults>
    <o:shapelayout v:ext="edit">
      <o:idmap v:ext="edit" data="1"/>
    </o:shapelayout>
  </w:shapeDefaults>
  <w:decimalSymbol w:val=","/>
  <w:listSeparator w:val=";"/>
  <w14:docId w14:val="74151055"/>
  <w15:chartTrackingRefBased/>
  <w15:docId w15:val="{B6990559-667E-4A7B-AF71-865EF64C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F6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120"/>
      <w:ind w:left="1920" w:firstLine="1620"/>
      <w:outlineLvl w:val="2"/>
    </w:pPr>
    <w:rPr>
      <w:b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spacing w:after="60"/>
      <w:ind w:left="1797" w:firstLine="1440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6"/>
      <w:szCs w:val="36"/>
    </w:rPr>
  </w:style>
  <w:style w:type="paragraph" w:styleId="Titre6">
    <w:name w:val="heading 6"/>
    <w:basedOn w:val="Normal"/>
    <w:next w:val="Normal"/>
    <w:qFormat/>
    <w:pPr>
      <w:keepNext/>
      <w:ind w:left="708" w:firstLine="708"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spacing w:before="120"/>
      <w:outlineLvl w:val="6"/>
    </w:pPr>
    <w:rPr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Titre9">
    <w:name w:val="heading 9"/>
    <w:basedOn w:val="Normal"/>
    <w:next w:val="Normal"/>
    <w:qFormat/>
    <w:pPr>
      <w:keepNext/>
      <w:tabs>
        <w:tab w:val="left" w:pos="3240"/>
      </w:tabs>
      <w:spacing w:after="60"/>
      <w:ind w:left="3261" w:hanging="1464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Corpsdetexte">
    <w:name w:val="Body Text"/>
    <w:basedOn w:val="Normal"/>
    <w:semiHidden/>
    <w:pPr>
      <w:jc w:val="both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spacing w:before="120"/>
      <w:jc w:val="both"/>
    </w:pPr>
    <w:rPr>
      <w:rFonts w:ascii="Arial Narrow" w:hAnsi="Arial Narrow" w:cs="Arial"/>
      <w:sz w:val="20"/>
      <w:szCs w:val="20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3">
    <w:name w:val="Body Text 3"/>
    <w:basedOn w:val="Normal"/>
    <w:semiHidden/>
    <w:pPr>
      <w:jc w:val="both"/>
    </w:pPr>
    <w:rPr>
      <w:sz w:val="28"/>
    </w:rPr>
  </w:style>
  <w:style w:type="paragraph" w:styleId="Sous-titre">
    <w:name w:val="Subtitle"/>
    <w:basedOn w:val="Normal"/>
    <w:link w:val="Sous-titreCar"/>
    <w:qFormat/>
    <w:pPr>
      <w:jc w:val="center"/>
    </w:pPr>
    <w:rPr>
      <w:b/>
    </w:rPr>
  </w:style>
  <w:style w:type="paragraph" w:styleId="Retraitcorpsdetexte">
    <w:name w:val="Body Text Indent"/>
    <w:basedOn w:val="Normal"/>
    <w:semiHidden/>
    <w:pPr>
      <w:tabs>
        <w:tab w:val="left" w:pos="3240"/>
      </w:tabs>
      <w:spacing w:after="60"/>
      <w:ind w:left="905"/>
    </w:pPr>
    <w:rPr>
      <w:b/>
      <w:bCs/>
      <w:i/>
      <w:iCs/>
      <w:sz w:val="32"/>
    </w:rPr>
  </w:style>
  <w:style w:type="paragraph" w:styleId="Retraitcorpsdetexte2">
    <w:name w:val="Body Text Indent 2"/>
    <w:basedOn w:val="Normal"/>
    <w:semiHidden/>
    <w:pPr>
      <w:tabs>
        <w:tab w:val="left" w:pos="3240"/>
      </w:tabs>
      <w:spacing w:after="60"/>
      <w:ind w:left="1701" w:hanging="796"/>
    </w:pPr>
    <w:rPr>
      <w:b/>
      <w:sz w:val="28"/>
      <w:szCs w:val="20"/>
    </w:rPr>
  </w:style>
  <w:style w:type="paragraph" w:styleId="Retraitcorpsdetexte3">
    <w:name w:val="Body Text Indent 3"/>
    <w:basedOn w:val="Normal"/>
    <w:semiHidden/>
    <w:pPr>
      <w:tabs>
        <w:tab w:val="left" w:pos="3240"/>
      </w:tabs>
      <w:spacing w:after="120"/>
      <w:ind w:left="1701" w:hanging="796"/>
      <w:jc w:val="both"/>
    </w:pPr>
  </w:style>
  <w:style w:type="character" w:styleId="lev">
    <w:name w:val="Strong"/>
    <w:qFormat/>
    <w:rPr>
      <w:b/>
      <w:bCs/>
    </w:rPr>
  </w:style>
  <w:style w:type="character" w:styleId="Rfrenceple">
    <w:name w:val="Subtle Reference"/>
    <w:uiPriority w:val="31"/>
    <w:qFormat/>
    <w:rsid w:val="00DC12E2"/>
    <w:rPr>
      <w:smallCaps/>
      <w:color w:val="C0504D"/>
      <w:u w:val="single"/>
    </w:rPr>
  </w:style>
  <w:style w:type="character" w:customStyle="1" w:styleId="Sous-titreCar">
    <w:name w:val="Sous-titre Car"/>
    <w:link w:val="Sous-titre"/>
    <w:rsid w:val="00A473D8"/>
    <w:rPr>
      <w:b/>
      <w:sz w:val="24"/>
      <w:szCs w:val="24"/>
    </w:rPr>
  </w:style>
  <w:style w:type="character" w:styleId="Mention">
    <w:name w:val="Mention"/>
    <w:basedOn w:val="Policepardfaut"/>
    <w:uiPriority w:val="99"/>
    <w:semiHidden/>
    <w:unhideWhenUsed/>
    <w:rsid w:val="00B86113"/>
    <w:rPr>
      <w:color w:val="2B579A"/>
      <w:shd w:val="clear" w:color="auto" w:fill="E6E6E6"/>
    </w:rPr>
  </w:style>
  <w:style w:type="paragraph" w:styleId="Sansinterligne">
    <w:name w:val="No Spacing"/>
    <w:uiPriority w:val="1"/>
    <w:qFormat/>
    <w:rsid w:val="007350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2C78-60C0-4AAA-B3CB-E3B86475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Industries alimentaires – Biotransformations – Chimie verte</vt:lpstr>
    </vt:vector>
  </TitlesOfParts>
  <Company>ENSIA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Industries alimentaires – Biotransformations – Chimie verte</dc:title>
  <dc:subject/>
  <dc:creator>Duquenoy Albert</dc:creator>
  <cp:keywords/>
  <cp:lastModifiedBy>Jean Dambreville</cp:lastModifiedBy>
  <cp:revision>2</cp:revision>
  <cp:lastPrinted>2016-09-16T11:21:00Z</cp:lastPrinted>
  <dcterms:created xsi:type="dcterms:W3CDTF">2018-01-08T13:43:00Z</dcterms:created>
  <dcterms:modified xsi:type="dcterms:W3CDTF">2018-01-08T13:43:00Z</dcterms:modified>
</cp:coreProperties>
</file>